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26" w:rsidRPr="00A84C26" w:rsidRDefault="00A84C26" w:rsidP="00A84C26">
      <w:pPr>
        <w:pStyle w:val="a3"/>
        <w:tabs>
          <w:tab w:val="left" w:pos="709"/>
        </w:tabs>
      </w:pPr>
      <w:r w:rsidRPr="00A84C26">
        <w:t>Ханты-Мансийский автономный округ – Югра</w:t>
      </w:r>
    </w:p>
    <w:p w:rsidR="00A84C26" w:rsidRPr="00A84C26" w:rsidRDefault="00A84C26" w:rsidP="00A84C26">
      <w:pPr>
        <w:pStyle w:val="a3"/>
        <w:tabs>
          <w:tab w:val="left" w:pos="709"/>
        </w:tabs>
      </w:pPr>
      <w:r w:rsidRPr="00A84C26">
        <w:t>Ханты-Мансийский  район</w:t>
      </w:r>
    </w:p>
    <w:p w:rsidR="00A84C26" w:rsidRPr="00A84C26" w:rsidRDefault="00A84C26" w:rsidP="00A84C26">
      <w:pPr>
        <w:pStyle w:val="a3"/>
        <w:tabs>
          <w:tab w:val="left" w:pos="709"/>
        </w:tabs>
        <w:rPr>
          <w:sz w:val="18"/>
          <w:szCs w:val="18"/>
        </w:rPr>
      </w:pPr>
    </w:p>
    <w:p w:rsidR="00A84C26" w:rsidRPr="00A84C26" w:rsidRDefault="00A84C26" w:rsidP="00A84C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2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84C26" w:rsidRPr="00A84C26" w:rsidRDefault="00A84C26" w:rsidP="00A84C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2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A84C26" w:rsidRPr="00A84C26" w:rsidRDefault="00A84C26" w:rsidP="00A84C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84C26" w:rsidRPr="00A84C26" w:rsidRDefault="00A84C26" w:rsidP="00A84C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2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A84C26" w:rsidRDefault="00A84C26" w:rsidP="00A84C26">
      <w:pPr>
        <w:pStyle w:val="5"/>
        <w:tabs>
          <w:tab w:val="left" w:pos="709"/>
        </w:tabs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 w:rsidRPr="00A84C26">
        <w:rPr>
          <w:i w:val="0"/>
          <w:iCs w:val="0"/>
          <w:sz w:val="28"/>
          <w:szCs w:val="28"/>
        </w:rPr>
        <w:t>П</w:t>
      </w:r>
      <w:proofErr w:type="gramEnd"/>
      <w:r w:rsidRPr="00A84C26">
        <w:rPr>
          <w:i w:val="0"/>
          <w:iCs w:val="0"/>
          <w:sz w:val="28"/>
          <w:szCs w:val="28"/>
        </w:rPr>
        <w:t xml:space="preserve"> О С Т А Н О В Л Е Н И Е</w:t>
      </w:r>
    </w:p>
    <w:p w:rsidR="00A84C26" w:rsidRPr="00A84C26" w:rsidRDefault="00A84C26" w:rsidP="00A84C26"/>
    <w:p w:rsidR="00A84C26" w:rsidRDefault="00A84C26" w:rsidP="00A84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26">
        <w:rPr>
          <w:rFonts w:ascii="Times New Roman" w:hAnsi="Times New Roman" w:cs="Times New Roman"/>
          <w:sz w:val="28"/>
          <w:szCs w:val="28"/>
        </w:rPr>
        <w:t xml:space="preserve">от </w:t>
      </w:r>
      <w:r w:rsidR="00290C6C">
        <w:rPr>
          <w:rFonts w:ascii="Times New Roman" w:hAnsi="Times New Roman" w:cs="Times New Roman"/>
          <w:sz w:val="28"/>
          <w:szCs w:val="28"/>
        </w:rPr>
        <w:t>30</w:t>
      </w:r>
      <w:r w:rsidRPr="00A84C26">
        <w:rPr>
          <w:rFonts w:ascii="Times New Roman" w:hAnsi="Times New Roman" w:cs="Times New Roman"/>
          <w:sz w:val="28"/>
          <w:szCs w:val="28"/>
        </w:rPr>
        <w:t>.1</w:t>
      </w:r>
      <w:r w:rsidR="00290C6C">
        <w:rPr>
          <w:rFonts w:ascii="Times New Roman" w:hAnsi="Times New Roman" w:cs="Times New Roman"/>
          <w:sz w:val="28"/>
          <w:szCs w:val="28"/>
        </w:rPr>
        <w:t>1</w:t>
      </w:r>
      <w:r w:rsidRPr="00A84C26">
        <w:rPr>
          <w:rFonts w:ascii="Times New Roman" w:hAnsi="Times New Roman" w:cs="Times New Roman"/>
          <w:sz w:val="28"/>
          <w:szCs w:val="28"/>
        </w:rPr>
        <w:t>.2010</w:t>
      </w:r>
      <w:r w:rsidRPr="00A84C26">
        <w:rPr>
          <w:rFonts w:ascii="Times New Roman" w:hAnsi="Times New Roman" w:cs="Times New Roman"/>
          <w:sz w:val="28"/>
          <w:szCs w:val="28"/>
        </w:rPr>
        <w:tab/>
      </w:r>
      <w:r w:rsidRPr="00A84C26">
        <w:rPr>
          <w:rFonts w:ascii="Times New Roman" w:hAnsi="Times New Roman" w:cs="Times New Roman"/>
          <w:sz w:val="28"/>
          <w:szCs w:val="28"/>
        </w:rPr>
        <w:tab/>
      </w:r>
      <w:r w:rsidRPr="00A84C26">
        <w:rPr>
          <w:rFonts w:ascii="Times New Roman" w:hAnsi="Times New Roman" w:cs="Times New Roman"/>
          <w:sz w:val="28"/>
          <w:szCs w:val="28"/>
        </w:rPr>
        <w:tab/>
      </w:r>
      <w:r w:rsidRPr="00A84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C6C">
        <w:rPr>
          <w:rFonts w:ascii="Times New Roman" w:hAnsi="Times New Roman" w:cs="Times New Roman"/>
          <w:sz w:val="28"/>
          <w:szCs w:val="28"/>
        </w:rPr>
        <w:t>1</w:t>
      </w:r>
    </w:p>
    <w:p w:rsidR="00A84C26" w:rsidRDefault="00A84C26" w:rsidP="00A84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26" w:rsidRDefault="00A84C26" w:rsidP="001D71E9">
      <w:pPr>
        <w:tabs>
          <w:tab w:val="left" w:pos="709"/>
          <w:tab w:val="left" w:pos="3544"/>
        </w:tabs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1D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1D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1D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05.02.2010 №01</w:t>
      </w:r>
    </w:p>
    <w:p w:rsidR="00A84C26" w:rsidRDefault="00A84C26" w:rsidP="00A84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A84C26" w:rsidP="00A84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5 пункта 1 статьи 19 Устава сельского поселения</w:t>
      </w:r>
      <w:r w:rsidR="00DA615D">
        <w:rPr>
          <w:rFonts w:ascii="Times New Roman" w:hAnsi="Times New Roman" w:cs="Times New Roman"/>
          <w:sz w:val="28"/>
          <w:szCs w:val="28"/>
        </w:rPr>
        <w:t xml:space="preserve">, рассмотрев экспертное заключение Департамента по вопросам юстиции от 05.05.2010 № 1041, в целях </w:t>
      </w:r>
      <w:r w:rsidR="001D71E9">
        <w:rPr>
          <w:rFonts w:ascii="Times New Roman" w:hAnsi="Times New Roman" w:cs="Times New Roman"/>
          <w:sz w:val="28"/>
          <w:szCs w:val="28"/>
        </w:rPr>
        <w:t>реализации</w:t>
      </w:r>
      <w:r w:rsidR="00DA61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D71E9">
        <w:rPr>
          <w:rFonts w:ascii="Times New Roman" w:hAnsi="Times New Roman" w:cs="Times New Roman"/>
          <w:sz w:val="28"/>
          <w:szCs w:val="28"/>
        </w:rPr>
        <w:t xml:space="preserve">     </w:t>
      </w:r>
      <w:r w:rsidR="00DA615D">
        <w:rPr>
          <w:rFonts w:ascii="Times New Roman" w:hAnsi="Times New Roman" w:cs="Times New Roman"/>
          <w:sz w:val="28"/>
          <w:szCs w:val="28"/>
        </w:rPr>
        <w:t>от 06.10.2003</w:t>
      </w:r>
      <w:r w:rsidR="001D71E9">
        <w:rPr>
          <w:rFonts w:ascii="Times New Roman" w:hAnsi="Times New Roman" w:cs="Times New Roman"/>
          <w:sz w:val="28"/>
          <w:szCs w:val="28"/>
        </w:rPr>
        <w:t xml:space="preserve"> №131-ФЗ</w:t>
      </w:r>
      <w:r w:rsidR="00DA615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1D71E9">
        <w:rPr>
          <w:rFonts w:ascii="Times New Roman" w:hAnsi="Times New Roman" w:cs="Times New Roman"/>
          <w:sz w:val="28"/>
          <w:szCs w:val="28"/>
        </w:rPr>
        <w:t>»:</w:t>
      </w:r>
    </w:p>
    <w:p w:rsidR="001D71E9" w:rsidRDefault="001D71E9" w:rsidP="001D71E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15D" w:rsidRPr="001D71E9">
        <w:rPr>
          <w:rFonts w:ascii="Times New Roman" w:hAnsi="Times New Roman" w:cs="Times New Roman"/>
          <w:sz w:val="28"/>
          <w:szCs w:val="28"/>
        </w:rPr>
        <w:t>тменить постановление администрации сельского поселения Красноленинский от 05.02.2010 №01 «Об утверждении методики расчета за пользование муниципальным имуществом администрации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71E9" w:rsidRDefault="001D71E9" w:rsidP="001D71E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E9" w:rsidRDefault="001D71E9" w:rsidP="001D7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84C26" w:rsidRPr="001D71E9" w:rsidRDefault="001D71E9" w:rsidP="001D7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 Кожевникова</w:t>
      </w:r>
      <w:r w:rsidR="00A84C26" w:rsidRPr="001D71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8F6" w:rsidRDefault="004F08F6"/>
    <w:sectPr w:rsidR="004F08F6" w:rsidSect="006C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67B"/>
    <w:multiLevelType w:val="hybridMultilevel"/>
    <w:tmpl w:val="844CBD22"/>
    <w:lvl w:ilvl="0" w:tplc="FDE2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C26"/>
    <w:rsid w:val="001D71E9"/>
    <w:rsid w:val="00290C6C"/>
    <w:rsid w:val="004F08F6"/>
    <w:rsid w:val="006C5F4B"/>
    <w:rsid w:val="00A84C26"/>
    <w:rsid w:val="00DA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4B"/>
  </w:style>
  <w:style w:type="paragraph" w:styleId="5">
    <w:name w:val="heading 5"/>
    <w:basedOn w:val="a"/>
    <w:next w:val="a"/>
    <w:link w:val="50"/>
    <w:qFormat/>
    <w:rsid w:val="00A84C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4C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A84C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A84C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D7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2001-12-31T20:20:00Z</cp:lastPrinted>
  <dcterms:created xsi:type="dcterms:W3CDTF">2010-12-02T05:39:00Z</dcterms:created>
  <dcterms:modified xsi:type="dcterms:W3CDTF">2001-12-31T20:22:00Z</dcterms:modified>
</cp:coreProperties>
</file>